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53AB4157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(2</w:t>
      </w:r>
      <w:r w:rsidR="00101ED0">
        <w:rPr>
          <w:sz w:val="24"/>
          <w:szCs w:val="24"/>
        </w:rPr>
        <w:t>5</w:t>
      </w:r>
      <w:r w:rsidRPr="00FA44E1">
        <w:rPr>
          <w:sz w:val="24"/>
          <w:szCs w:val="24"/>
        </w:rPr>
        <w:t xml:space="preserve"> gennaio201</w:t>
      </w:r>
      <w:r w:rsidR="00101ED0">
        <w:rPr>
          <w:sz w:val="24"/>
          <w:szCs w:val="24"/>
        </w:rPr>
        <w:t>8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A13E4F"/>
    <w:rsid w:val="00A62E9F"/>
    <w:rsid w:val="00AB617F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2026-08-18T06:55:00Z</dcterms:created>
  <dcterms:modified xsi:type="dcterms:W3CDTF">2026-08-18T06:55:00Z</dcterms:modified>
</cp:coreProperties>
</file>